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E98B" w14:textId="77777777" w:rsidR="00EA04AB" w:rsidRDefault="00A47E00" w:rsidP="00243800">
      <w:pPr>
        <w:pStyle w:val="H1"/>
      </w:pPr>
      <w:r>
        <w:t>Prof. Dr. Christoph Jäger übernimmt Guardini-Professur</w:t>
      </w:r>
      <w:r w:rsidR="00D034C1">
        <w:t xml:space="preserve"> für Religionsphilosophie und Theologische Ideengeschichte</w:t>
      </w:r>
    </w:p>
    <w:p w14:paraId="328744CD" w14:textId="77777777" w:rsidR="00EA7BF8" w:rsidRPr="00B2570E" w:rsidRDefault="00243800" w:rsidP="00B2570E">
      <w:pPr>
        <w:pStyle w:val="berschrift3"/>
        <w:rPr>
          <w:rFonts w:ascii="Times New Roman" w:hAnsi="Times New Roman" w:cs="Times New Roman"/>
          <w:lang w:eastAsia="de-DE"/>
        </w:rPr>
      </w:pPr>
      <w:r>
        <w:rPr>
          <w:rFonts w:ascii="Times New Roman" w:hAnsi="Times New Roman" w:cs="Times New Roman"/>
          <w:noProof/>
          <w:lang w:eastAsia="de-DE"/>
        </w:rPr>
        <w:drawing>
          <wp:inline distT="0" distB="0" distL="0" distR="0" wp14:anchorId="7072E7F2" wp14:editId="0339163F">
            <wp:extent cx="1428750" cy="21907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ristoph_Jger.jpg"/>
                    <pic:cNvPicPr/>
                  </pic:nvPicPr>
                  <pic:blipFill>
                    <a:blip r:embed="rId7">
                      <a:extLst>
                        <a:ext uri="{28A0092B-C50C-407E-A947-70E740481C1C}">
                          <a14:useLocalDpi xmlns:a14="http://schemas.microsoft.com/office/drawing/2010/main" val="0"/>
                        </a:ext>
                      </a:extLst>
                    </a:blip>
                    <a:stretch>
                      <a:fillRect/>
                    </a:stretch>
                  </pic:blipFill>
                  <pic:spPr>
                    <a:xfrm>
                      <a:off x="0" y="0"/>
                      <a:ext cx="1428750" cy="2190750"/>
                    </a:xfrm>
                    <a:prstGeom prst="rect">
                      <a:avLst/>
                    </a:prstGeom>
                  </pic:spPr>
                </pic:pic>
              </a:graphicData>
            </a:graphic>
          </wp:inline>
        </w:drawing>
      </w:r>
    </w:p>
    <w:p w14:paraId="0A673502" w14:textId="77777777" w:rsidR="00EA04AB" w:rsidRDefault="00A47E00">
      <w:pPr>
        <w:pStyle w:val="Flietext"/>
      </w:pPr>
      <w:r>
        <w:t>Das Zentralinstitut für Katholische Theologie (IKT) der Humboldt-Universität zu Berlin (HU) und die Guardini-Stiftung freuen sich die Nachfolge von Prof. Dr. Ugo Perone bekannt geben zu können. Dem renommierten Religionsphilosophen folgt ein würdiger Nachfolger: Prof. Dr. Christoph Jäger.</w:t>
      </w:r>
    </w:p>
    <w:p w14:paraId="34693A9C" w14:textId="476D9C2B" w:rsidR="00243800" w:rsidRPr="0093731C" w:rsidRDefault="00243800">
      <w:pPr>
        <w:pStyle w:val="Flietext"/>
      </w:pPr>
      <w:r w:rsidRPr="0093731C">
        <w:t xml:space="preserve">Prof. </w:t>
      </w:r>
      <w:r w:rsidR="0093731C">
        <w:t xml:space="preserve">Dr. Georg </w:t>
      </w:r>
      <w:r w:rsidRPr="0093731C">
        <w:t>Essen</w:t>
      </w:r>
      <w:r w:rsidR="0093731C">
        <w:t>, Institutsdirektor:</w:t>
      </w:r>
      <w:bookmarkStart w:id="0" w:name="_GoBack"/>
      <w:bookmarkEnd w:id="0"/>
    </w:p>
    <w:p w14:paraId="43FA44F1" w14:textId="23B9F282" w:rsidR="00010459" w:rsidRPr="0093731C" w:rsidRDefault="00010459">
      <w:pPr>
        <w:pStyle w:val="Flietext"/>
      </w:pPr>
      <w:r w:rsidRPr="0093731C">
        <w:t>„Die Guardini-Professur hier in Berlin blickt inzwischen auf eine lange und große Tradition zurück. Mit seinem Schwerpunkt in der Religionsphilosophie besitzt dieser Lehrstuhl</w:t>
      </w:r>
      <w:r w:rsidR="0093731C" w:rsidRPr="0093731C">
        <w:t xml:space="preserve"> </w:t>
      </w:r>
      <w:r w:rsidRPr="0093731C">
        <w:t>ein Alleinstellungsmerkmal in der Wissenschaftslandschaft Berlins. Durch sein international deutlich sichtbare</w:t>
      </w:r>
      <w:r w:rsidR="000445E3" w:rsidRPr="0093731C">
        <w:t>s</w:t>
      </w:r>
      <w:r w:rsidRPr="0093731C">
        <w:t xml:space="preserve"> Profil bereichert Professor Jäger das Fächerspektrum des Zentralinstituts für Katholische Theologie.“</w:t>
      </w:r>
    </w:p>
    <w:p w14:paraId="7333BC52" w14:textId="77777777" w:rsidR="00EA04AB" w:rsidRDefault="00D034C1">
      <w:pPr>
        <w:pStyle w:val="H3"/>
      </w:pPr>
      <w:r>
        <w:t>Prof. Dr. Christoph Jäger</w:t>
      </w:r>
    </w:p>
    <w:p w14:paraId="22CC8FC6" w14:textId="07D2F274" w:rsidR="00B2570E" w:rsidRPr="00B2570E" w:rsidRDefault="00D034C1">
      <w:pPr>
        <w:pStyle w:val="H3"/>
        <w:rPr>
          <w:b w:val="0"/>
        </w:rPr>
      </w:pPr>
      <w:r>
        <w:rPr>
          <w:b w:val="0"/>
        </w:rPr>
        <w:t>Prof. Dr. Christoph Jäge</w:t>
      </w:r>
      <w:r w:rsidR="000F055C">
        <w:rPr>
          <w:b w:val="0"/>
        </w:rPr>
        <w:t xml:space="preserve">r studierte Philosophie </w:t>
      </w:r>
      <w:r>
        <w:rPr>
          <w:b w:val="0"/>
        </w:rPr>
        <w:t xml:space="preserve">in Münster, Hamburg und an der Oxford University (Magdalen College). Seine Promotion über Selbstreferenz und Selbstbewusstsein </w:t>
      </w:r>
      <w:r w:rsidR="00243800">
        <w:rPr>
          <w:b w:val="0"/>
        </w:rPr>
        <w:t>schloss</w:t>
      </w:r>
      <w:r>
        <w:rPr>
          <w:b w:val="0"/>
        </w:rPr>
        <w:t xml:space="preserve"> er 1994 in Münster ab. </w:t>
      </w:r>
      <w:r w:rsidR="000F055C">
        <w:rPr>
          <w:b w:val="0"/>
        </w:rPr>
        <w:t>2003 folgte die Habilitation</w:t>
      </w:r>
      <w:r w:rsidR="00D556E1">
        <w:rPr>
          <w:b w:val="0"/>
        </w:rPr>
        <w:t xml:space="preserve"> in Leipzig</w:t>
      </w:r>
      <w:r w:rsidR="000F055C">
        <w:rPr>
          <w:b w:val="0"/>
        </w:rPr>
        <w:t xml:space="preserve">. </w:t>
      </w:r>
      <w:r>
        <w:rPr>
          <w:b w:val="0"/>
        </w:rPr>
        <w:t>Nach einigen Zwische</w:t>
      </w:r>
      <w:r w:rsidR="000F055C">
        <w:rPr>
          <w:b w:val="0"/>
        </w:rPr>
        <w:t xml:space="preserve">nstationen </w:t>
      </w:r>
      <w:r w:rsidR="00D556E1">
        <w:rPr>
          <w:b w:val="0"/>
        </w:rPr>
        <w:t xml:space="preserve">und Gastprofessuren </w:t>
      </w:r>
      <w:r w:rsidR="000F055C">
        <w:rPr>
          <w:b w:val="0"/>
        </w:rPr>
        <w:t xml:space="preserve">am King’s College der University of Aberdeen, </w:t>
      </w:r>
      <w:r w:rsidR="00D556E1">
        <w:rPr>
          <w:b w:val="0"/>
        </w:rPr>
        <w:t xml:space="preserve">der Georgetown University und der </w:t>
      </w:r>
      <w:r w:rsidR="000F055C">
        <w:rPr>
          <w:b w:val="0"/>
        </w:rPr>
        <w:t xml:space="preserve">St. Louis University ist er seit 2014 </w:t>
      </w:r>
      <w:r>
        <w:rPr>
          <w:b w:val="0"/>
        </w:rPr>
        <w:t>Universitätsprofessor für Philosophie an der Universität Innsbruck.</w:t>
      </w:r>
      <w:r w:rsidR="00243800">
        <w:rPr>
          <w:b w:val="0"/>
        </w:rPr>
        <w:t xml:space="preserve"> Prof. Jägers </w:t>
      </w:r>
      <w:r w:rsidR="00B2570E" w:rsidRPr="00B2570E">
        <w:rPr>
          <w:b w:val="0"/>
        </w:rPr>
        <w:t xml:space="preserve">Forschungsschwerpunkte liegen in der Religionsphilosophie in all ihren Facetten, von </w:t>
      </w:r>
      <w:r w:rsidR="00B2570E">
        <w:rPr>
          <w:b w:val="0"/>
        </w:rPr>
        <w:t>kla</w:t>
      </w:r>
      <w:r w:rsidR="00B2570E" w:rsidRPr="00B2570E">
        <w:rPr>
          <w:b w:val="0"/>
        </w:rPr>
        <w:t>ssischen metaphysischen, erkenntnistheoretischen, wissenschaftstheoretischen, ethischen und historisc</w:t>
      </w:r>
      <w:r w:rsidR="00B2570E">
        <w:rPr>
          <w:b w:val="0"/>
        </w:rPr>
        <w:t>hen Aspekten -- hier</w:t>
      </w:r>
      <w:r w:rsidR="00B2570E" w:rsidRPr="00B2570E">
        <w:rPr>
          <w:b w:val="0"/>
        </w:rPr>
        <w:t xml:space="preserve"> insbesondere </w:t>
      </w:r>
      <w:r w:rsidR="00D556E1">
        <w:rPr>
          <w:b w:val="0"/>
        </w:rPr>
        <w:t xml:space="preserve">mit einem Fokus auf </w:t>
      </w:r>
      <w:r w:rsidR="00B2570E" w:rsidRPr="00B2570E">
        <w:rPr>
          <w:b w:val="0"/>
        </w:rPr>
        <w:t>mittelalterliche</w:t>
      </w:r>
      <w:r w:rsidR="00D556E1">
        <w:rPr>
          <w:b w:val="0"/>
        </w:rPr>
        <w:t>n</w:t>
      </w:r>
      <w:r w:rsidR="00B2570E" w:rsidRPr="00B2570E">
        <w:rPr>
          <w:b w:val="0"/>
        </w:rPr>
        <w:t xml:space="preserve"> Theorien </w:t>
      </w:r>
      <w:r w:rsidR="00D556E1">
        <w:rPr>
          <w:b w:val="0"/>
        </w:rPr>
        <w:t xml:space="preserve">der </w:t>
      </w:r>
      <w:r w:rsidR="00B2570E" w:rsidRPr="00B2570E">
        <w:rPr>
          <w:b w:val="0"/>
        </w:rPr>
        <w:t>Willensfreiheit -- bis hin zu aktuellen Themen aus dem Bereich Religion und Gesellschaft.</w:t>
      </w:r>
    </w:p>
    <w:p w14:paraId="085B5514" w14:textId="5003B1A5" w:rsidR="000C4C7F" w:rsidRPr="00B2570E" w:rsidRDefault="00243800">
      <w:pPr>
        <w:pStyle w:val="H3"/>
      </w:pPr>
      <w:r>
        <w:lastRenderedPageBreak/>
        <w:t xml:space="preserve">Guardini Professur für Religionsphilosophie und </w:t>
      </w:r>
      <w:r w:rsidR="000C4C7F">
        <w:t>Theologische Ideengeschichte</w:t>
      </w:r>
      <w:r w:rsidR="000C4C7F" w:rsidRPr="000C4C7F" w:rsidDel="000C4C7F">
        <w:rPr>
          <w:highlight w:val="yellow"/>
        </w:rPr>
        <w:t xml:space="preserve"> </w:t>
      </w:r>
    </w:p>
    <w:p w14:paraId="50E08261" w14:textId="77777777" w:rsidR="00A347BF" w:rsidRDefault="00C4347B">
      <w:pPr>
        <w:pStyle w:val="H3"/>
        <w:rPr>
          <w:b w:val="0"/>
        </w:rPr>
      </w:pPr>
      <w:r>
        <w:rPr>
          <w:b w:val="0"/>
        </w:rPr>
        <w:t>Namensgeber des</w:t>
      </w:r>
      <w:r w:rsidR="00A347BF">
        <w:rPr>
          <w:b w:val="0"/>
        </w:rPr>
        <w:t xml:space="preserve"> seit dem Wintersemester 2004/05 an der Humboldt-Universität zu Berlin angesiedelten Professur ist Romano Guardini</w:t>
      </w:r>
      <w:r w:rsidR="00243800">
        <w:rPr>
          <w:b w:val="0"/>
        </w:rPr>
        <w:t xml:space="preserve"> (1885 – 1968)</w:t>
      </w:r>
      <w:r w:rsidR="00A347BF">
        <w:rPr>
          <w:b w:val="0"/>
        </w:rPr>
        <w:t>.</w:t>
      </w:r>
      <w:r w:rsidR="00243800">
        <w:rPr>
          <w:b w:val="0"/>
        </w:rPr>
        <w:t xml:space="preserve"> Er zählt zu den bedeutendsten katholischen Religionsphilosophen des 20. Jahrhunderts. Mit der Professur verbunden ist die Aufgabe (durch die Guardini Stiftung)</w:t>
      </w:r>
      <w:r w:rsidR="00A347BF">
        <w:rPr>
          <w:b w:val="0"/>
        </w:rPr>
        <w:t xml:space="preserve"> „aktuelle religionsphilosophische und theologische Themen auf gesellschaftlich relevante Problemstellungen zu beziehen und dafür geeignete Foren zu schaffen“ (guardini.de).</w:t>
      </w:r>
    </w:p>
    <w:p w14:paraId="4FF698BB" w14:textId="79267F97" w:rsidR="00243800" w:rsidRPr="00243800" w:rsidRDefault="00243800" w:rsidP="00243800">
      <w:pPr>
        <w:pStyle w:val="Flietext"/>
      </w:pPr>
      <w:r>
        <w:t>Mit ihrer (Evangelisch-)Theologischen Fakultät sowie durch das BIT (Berliner Institut für Islamische Theologie) und IKT ist die Humboldt Universität zu Berlin zu</w:t>
      </w:r>
      <w:r w:rsidR="000C4C7F">
        <w:t>r</w:t>
      </w:r>
      <w:r>
        <w:t xml:space="preserve"> Pionier</w:t>
      </w:r>
      <w:r w:rsidR="000C4C7F">
        <w:t>in</w:t>
      </w:r>
      <w:r>
        <w:t xml:space="preserve"> des wissenschaftlichen Religionsdialogs in gesellschaftlicher Verantwortung geworden.</w:t>
      </w:r>
    </w:p>
    <w:p w14:paraId="424E2170" w14:textId="77777777" w:rsidR="00B2570E" w:rsidRDefault="00B2570E">
      <w:pPr>
        <w:pStyle w:val="Flietext"/>
      </w:pPr>
      <w:r>
        <w:t xml:space="preserve">Prof. </w:t>
      </w:r>
      <w:r w:rsidR="00243800">
        <w:t>Dr. Christoph Jäger zur Guardini-Professur:</w:t>
      </w:r>
    </w:p>
    <w:p w14:paraId="4A65A7EB" w14:textId="3F639A75" w:rsidR="00B2570E" w:rsidRDefault="00B2570E">
      <w:pPr>
        <w:pStyle w:val="Flietext"/>
      </w:pPr>
      <w:r>
        <w:t xml:space="preserve">„Ich habe mich entschieden, die Guardini-Professur zu übernehmen, weil sie eine erstklassige Gelegenheit bietet, Religionsphilosophie in einer akademisch und kulturell sehr inspirierenden Umgebung zu verfolgen: am neugegründeten Institut für Katholische Theologie der HU, in Kooperation mit dem Institut für Philosophie, an dem ich kooptiert sein werde, und mit Kontakten zur Fakultät für (evangelische) Theologie und dem Institut für islamische Theologie. Das Abraham Geiger Kolleg in Potsdam ist nicht weit, und an der Freien Universität und der Technischen Universität gibt es zwei weitere </w:t>
      </w:r>
      <w:r w:rsidR="00D556E1">
        <w:t xml:space="preserve">gut aufgestellte </w:t>
      </w:r>
      <w:r>
        <w:t xml:space="preserve">Philosophieinstitute. Kurz: Ich werde auf viele großartige Kolleg*innen treffen und freue mich auf anregende Diskussionen! Darüber hinaus ist Berlin natürlich eine der großen kulturellen Metropolen Europas, die mit </w:t>
      </w:r>
      <w:bookmarkStart w:id="1" w:name="_Hlk96508604"/>
      <w:r>
        <w:t xml:space="preserve">ihrer Diversität und kulturellen Pluralität </w:t>
      </w:r>
      <w:bookmarkEnd w:id="1"/>
      <w:r>
        <w:t>große Inspirationsquellen für philosophische und religionsphilosophische Arbeit bietet. Schließlich schätze ich auch die breitaufgestellte Kulturarbeit der Guardini Stiftung in der Tradition des Theologen, dessen geistiges Erbe sie pflegt. Ich bewundere Romano Guardinis Vielseitigkeit! Mit ihm teile ich die Auffassung, dass Philosophie und Theologie keine Elfenbeinturmdisziplinen sind, sondern sich so breit wie möglich in der Gesellschaft und der Kultur ihrer Zeit verankern sollten. Ich freue mich darauf, in dieser Tradition den Lehrstuhl besetzen zu dürfen!“</w:t>
      </w:r>
    </w:p>
    <w:p w14:paraId="38E7C13B" w14:textId="77777777" w:rsidR="00EA04AB" w:rsidRDefault="00CA4002">
      <w:pPr>
        <w:pStyle w:val="H3"/>
      </w:pPr>
      <w:r>
        <w:t>Kontakt</w:t>
      </w:r>
    </w:p>
    <w:p w14:paraId="2DECCCA0" w14:textId="77777777" w:rsidR="00EA04AB" w:rsidRDefault="00CA4002">
      <w:pPr>
        <w:pStyle w:val="Flietext"/>
      </w:pPr>
      <w:r>
        <w:t>Anne Blankenburg Zentralinstitut für Katholische Theologie</w:t>
      </w:r>
      <w:r w:rsidR="00A47E00">
        <w:t xml:space="preserve"> Humboldt-Universität zu </w:t>
      </w:r>
      <w:r w:rsidR="003665F0">
        <w:t>Berlin (HU)</w:t>
      </w:r>
      <w:r>
        <w:t xml:space="preserve"> Tel.: 030 2093-99086 anne.blankenburg</w:t>
      </w:r>
      <w:r w:rsidR="00A47E00">
        <w:t>@hu-berlin.de</w:t>
      </w:r>
    </w:p>
    <w:sectPr w:rsidR="00EA04AB">
      <w:headerReference w:type="default" r:id="rId8"/>
      <w:footerReference w:type="default" r:id="rId9"/>
      <w:headerReference w:type="first" r:id="rId10"/>
      <w:footerReference w:type="first" r:id="rId11"/>
      <w:type w:val="continuous"/>
      <w:pgSz w:w="11906" w:h="16838"/>
      <w:pgMar w:top="1134" w:right="3968" w:bottom="1276" w:left="1418" w:header="851" w:footer="3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0522E" w16cid:durableId="25EF2B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40A2" w14:textId="77777777" w:rsidR="00A82481" w:rsidRDefault="00A82481">
      <w:r>
        <w:separator/>
      </w:r>
    </w:p>
  </w:endnote>
  <w:endnote w:type="continuationSeparator" w:id="0">
    <w:p w14:paraId="7C170DA0" w14:textId="77777777" w:rsidR="00A82481" w:rsidRDefault="00A8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86EE" w14:textId="0FA4638A" w:rsidR="00EA04AB" w:rsidRDefault="00A47E00">
    <w:pPr>
      <w:pStyle w:val="Fuzeile"/>
      <w:ind w:right="360"/>
      <w:rPr>
        <w:color w:val="A6A6A6"/>
        <w:sz w:val="14"/>
        <w:szCs w:val="14"/>
      </w:rPr>
    </w:pPr>
    <w:r>
      <w:rPr>
        <w:color w:val="A6A6A6" w:themeColor="background1" w:themeShade="A6"/>
        <w:sz w:val="14"/>
        <w:szCs w:val="14"/>
      </w:rPr>
      <w:t xml:space="preserve">Humboldt-Universität zu Berlin │ Pressemitteilung vom </w:t>
    </w:r>
    <w:r>
      <w:rPr>
        <w:color w:val="A6A6A6" w:themeColor="background1" w:themeShade="A6"/>
        <w:sz w:val="14"/>
        <w:szCs w:val="14"/>
      </w:rPr>
      <w:fldChar w:fldCharType="begin"/>
    </w:r>
    <w:r>
      <w:rPr>
        <w:color w:val="A6A6A6" w:themeColor="background1" w:themeShade="A6"/>
        <w:sz w:val="14"/>
        <w:szCs w:val="14"/>
      </w:rPr>
      <w:instrText xml:space="preserve"> TIME \@ "d. MMMM yyyy" </w:instrText>
    </w:r>
    <w:r>
      <w:rPr>
        <w:color w:val="A6A6A6" w:themeColor="background1" w:themeShade="A6"/>
        <w:sz w:val="14"/>
        <w:szCs w:val="14"/>
      </w:rPr>
      <w:fldChar w:fldCharType="separate"/>
    </w:r>
    <w:r w:rsidR="0093731C">
      <w:rPr>
        <w:noProof/>
        <w:color w:val="A6A6A6" w:themeColor="background1" w:themeShade="A6"/>
        <w:sz w:val="14"/>
        <w:szCs w:val="14"/>
      </w:rPr>
      <w:t>1. April</w:t>
    </w:r>
    <w:r w:rsidR="0093731C">
      <w:rPr>
        <w:noProof/>
        <w:color w:val="A6A6A6" w:themeColor="background1" w:themeShade="A6"/>
        <w:sz w:val="14"/>
        <w:szCs w:val="14"/>
      </w:rPr>
      <w:t xml:space="preserve"> 2022</w:t>
    </w:r>
    <w:r>
      <w:rPr>
        <w:color w:val="A6A6A6" w:themeColor="background1" w:themeShade="A6"/>
        <w:sz w:val="14"/>
        <w:szCs w:val="14"/>
      </w:rPr>
      <w:fldChar w:fldCharType="end"/>
    </w:r>
    <w:r>
      <w:rPr>
        <w:color w:val="A6A6A6" w:themeColor="background1" w:themeShade="A6"/>
        <w:sz w:val="14"/>
        <w:szCs w:val="14"/>
      </w:rPr>
      <w:t xml:space="preserve"> │ Seite </w:t>
    </w:r>
    <w:r>
      <w:rPr>
        <w:color w:val="A6A6A6" w:themeColor="background1" w:themeShade="A6"/>
        <w:sz w:val="14"/>
        <w:szCs w:val="14"/>
      </w:rPr>
      <w:fldChar w:fldCharType="begin"/>
    </w:r>
    <w:r>
      <w:rPr>
        <w:color w:val="A6A6A6" w:themeColor="background1" w:themeShade="A6"/>
        <w:sz w:val="14"/>
        <w:szCs w:val="14"/>
      </w:rPr>
      <w:instrText>PAGE  \* Arabic  \* MERGEFORMAT</w:instrText>
    </w:r>
    <w:r>
      <w:rPr>
        <w:color w:val="A6A6A6" w:themeColor="background1" w:themeShade="A6"/>
        <w:sz w:val="14"/>
        <w:szCs w:val="14"/>
      </w:rPr>
      <w:fldChar w:fldCharType="separate"/>
    </w:r>
    <w:r w:rsidR="0093731C">
      <w:rPr>
        <w:noProof/>
        <w:color w:val="A6A6A6" w:themeColor="background1" w:themeShade="A6"/>
        <w:sz w:val="14"/>
        <w:szCs w:val="14"/>
      </w:rPr>
      <w:t>2</w:t>
    </w:r>
    <w:r>
      <w:rPr>
        <w:color w:val="A6A6A6" w:themeColor="background1" w:themeShade="A6"/>
        <w:sz w:val="14"/>
        <w:szCs w:val="14"/>
      </w:rPr>
      <w:fldChar w:fldCharType="end"/>
    </w:r>
    <w:r>
      <w:rPr>
        <w:color w:val="A6A6A6" w:themeColor="background1" w:themeShade="A6"/>
        <w:sz w:val="14"/>
        <w:szCs w:val="14"/>
      </w:rPr>
      <w:t>/</w:t>
    </w:r>
    <w:r>
      <w:rPr>
        <w:color w:val="A6A6A6" w:themeColor="background1" w:themeShade="A6"/>
        <w:sz w:val="14"/>
        <w:szCs w:val="14"/>
      </w:rPr>
      <w:fldChar w:fldCharType="begin"/>
    </w:r>
    <w:r>
      <w:rPr>
        <w:color w:val="A6A6A6" w:themeColor="background1" w:themeShade="A6"/>
        <w:sz w:val="14"/>
        <w:szCs w:val="14"/>
      </w:rPr>
      <w:instrText>NUMPAGES  \* Arabic  \* MERGEFORMAT</w:instrText>
    </w:r>
    <w:r>
      <w:rPr>
        <w:color w:val="A6A6A6" w:themeColor="background1" w:themeShade="A6"/>
        <w:sz w:val="14"/>
        <w:szCs w:val="14"/>
      </w:rPr>
      <w:fldChar w:fldCharType="separate"/>
    </w:r>
    <w:r w:rsidR="0093731C">
      <w:rPr>
        <w:noProof/>
        <w:color w:val="A6A6A6" w:themeColor="background1" w:themeShade="A6"/>
        <w:sz w:val="14"/>
        <w:szCs w:val="14"/>
      </w:rPr>
      <w:t>2</w:t>
    </w:r>
    <w:r>
      <w:rPr>
        <w:color w:val="A6A6A6" w:themeColor="background1" w:themeShade="A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2A40B" w14:textId="3BEC304C" w:rsidR="00EA04AB" w:rsidRDefault="00A47E00">
    <w:pPr>
      <w:pStyle w:val="Fuzeile"/>
      <w:ind w:right="360"/>
      <w:rPr>
        <w:color w:val="A6A6A6"/>
        <w:sz w:val="14"/>
        <w:szCs w:val="14"/>
      </w:rPr>
    </w:pPr>
    <w:r>
      <w:rPr>
        <w:color w:val="A6A6A6" w:themeColor="background1" w:themeShade="A6"/>
        <w:sz w:val="14"/>
        <w:szCs w:val="14"/>
      </w:rPr>
      <w:t xml:space="preserve">Humboldt-Universität zu Berlin │ Pressemitteilung vom </w:t>
    </w:r>
    <w:r>
      <w:rPr>
        <w:color w:val="A6A6A6" w:themeColor="background1" w:themeShade="A6"/>
        <w:sz w:val="14"/>
        <w:szCs w:val="14"/>
      </w:rPr>
      <w:fldChar w:fldCharType="begin"/>
    </w:r>
    <w:r>
      <w:rPr>
        <w:color w:val="A6A6A6" w:themeColor="background1" w:themeShade="A6"/>
        <w:sz w:val="14"/>
        <w:szCs w:val="14"/>
      </w:rPr>
      <w:instrText xml:space="preserve"> TIME \@ "d. MMMM yyyy" </w:instrText>
    </w:r>
    <w:r>
      <w:rPr>
        <w:color w:val="A6A6A6" w:themeColor="background1" w:themeShade="A6"/>
        <w:sz w:val="14"/>
        <w:szCs w:val="14"/>
      </w:rPr>
      <w:fldChar w:fldCharType="separate"/>
    </w:r>
    <w:r w:rsidR="0093731C">
      <w:rPr>
        <w:noProof/>
        <w:color w:val="A6A6A6" w:themeColor="background1" w:themeShade="A6"/>
        <w:sz w:val="14"/>
        <w:szCs w:val="14"/>
      </w:rPr>
      <w:t>1. April</w:t>
    </w:r>
    <w:r w:rsidR="0093731C">
      <w:rPr>
        <w:noProof/>
        <w:color w:val="A6A6A6" w:themeColor="background1" w:themeShade="A6"/>
        <w:sz w:val="14"/>
        <w:szCs w:val="14"/>
      </w:rPr>
      <w:t xml:space="preserve"> 2022</w:t>
    </w:r>
    <w:r>
      <w:rPr>
        <w:color w:val="A6A6A6" w:themeColor="background1" w:themeShade="A6"/>
        <w:sz w:val="14"/>
        <w:szCs w:val="14"/>
      </w:rPr>
      <w:fldChar w:fldCharType="end"/>
    </w:r>
    <w:r>
      <w:rPr>
        <w:color w:val="A6A6A6" w:themeColor="background1" w:themeShade="A6"/>
        <w:sz w:val="14"/>
        <w:szCs w:val="14"/>
      </w:rPr>
      <w:t xml:space="preserve"> │ Seite </w:t>
    </w:r>
    <w:r>
      <w:rPr>
        <w:color w:val="A6A6A6" w:themeColor="background1" w:themeShade="A6"/>
        <w:sz w:val="14"/>
        <w:szCs w:val="14"/>
      </w:rPr>
      <w:fldChar w:fldCharType="begin"/>
    </w:r>
    <w:r>
      <w:rPr>
        <w:color w:val="A6A6A6" w:themeColor="background1" w:themeShade="A6"/>
        <w:sz w:val="14"/>
        <w:szCs w:val="14"/>
      </w:rPr>
      <w:instrText>PAGE  \* Arabic  \* MERGEFORMAT</w:instrText>
    </w:r>
    <w:r>
      <w:rPr>
        <w:color w:val="A6A6A6" w:themeColor="background1" w:themeShade="A6"/>
        <w:sz w:val="14"/>
        <w:szCs w:val="14"/>
      </w:rPr>
      <w:fldChar w:fldCharType="separate"/>
    </w:r>
    <w:r w:rsidR="0093731C">
      <w:rPr>
        <w:noProof/>
        <w:color w:val="A6A6A6" w:themeColor="background1" w:themeShade="A6"/>
        <w:sz w:val="14"/>
        <w:szCs w:val="14"/>
      </w:rPr>
      <w:t>1</w:t>
    </w:r>
    <w:r>
      <w:rPr>
        <w:color w:val="A6A6A6" w:themeColor="background1" w:themeShade="A6"/>
        <w:sz w:val="14"/>
        <w:szCs w:val="14"/>
      </w:rPr>
      <w:fldChar w:fldCharType="end"/>
    </w:r>
    <w:r>
      <w:rPr>
        <w:color w:val="A6A6A6" w:themeColor="background1" w:themeShade="A6"/>
        <w:sz w:val="14"/>
        <w:szCs w:val="14"/>
      </w:rPr>
      <w:t>/</w:t>
    </w:r>
    <w:r>
      <w:rPr>
        <w:color w:val="A6A6A6" w:themeColor="background1" w:themeShade="A6"/>
        <w:sz w:val="14"/>
        <w:szCs w:val="14"/>
      </w:rPr>
      <w:fldChar w:fldCharType="begin"/>
    </w:r>
    <w:r>
      <w:rPr>
        <w:color w:val="A6A6A6" w:themeColor="background1" w:themeShade="A6"/>
        <w:sz w:val="14"/>
        <w:szCs w:val="14"/>
      </w:rPr>
      <w:instrText>NUMPAGES  \* Arabic  \* MERGEFORMAT</w:instrText>
    </w:r>
    <w:r>
      <w:rPr>
        <w:color w:val="A6A6A6" w:themeColor="background1" w:themeShade="A6"/>
        <w:sz w:val="14"/>
        <w:szCs w:val="14"/>
      </w:rPr>
      <w:fldChar w:fldCharType="separate"/>
    </w:r>
    <w:r w:rsidR="0093731C">
      <w:rPr>
        <w:noProof/>
        <w:color w:val="A6A6A6" w:themeColor="background1" w:themeShade="A6"/>
        <w:sz w:val="14"/>
        <w:szCs w:val="14"/>
      </w:rPr>
      <w:t>2</w:t>
    </w:r>
    <w:r>
      <w:rPr>
        <w:color w:val="A6A6A6" w:themeColor="background1" w:themeShade="A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8C099" w14:textId="77777777" w:rsidR="00A82481" w:rsidRDefault="00A82481">
      <w:r>
        <w:separator/>
      </w:r>
    </w:p>
  </w:footnote>
  <w:footnote w:type="continuationSeparator" w:id="0">
    <w:p w14:paraId="47D8B4C6" w14:textId="77777777" w:rsidR="00A82481" w:rsidRDefault="00A8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5" w:type="dxa"/>
      <w:tblLayout w:type="fixed"/>
      <w:tblCellMar>
        <w:left w:w="57" w:type="dxa"/>
        <w:right w:w="57" w:type="dxa"/>
      </w:tblCellMar>
      <w:tblLook w:val="0000" w:firstRow="0" w:lastRow="0" w:firstColumn="0" w:lastColumn="0" w:noHBand="0" w:noVBand="0"/>
    </w:tblPr>
    <w:tblGrid>
      <w:gridCol w:w="6577"/>
      <w:gridCol w:w="3181"/>
    </w:tblGrid>
    <w:tr w:rsidR="00EA04AB" w14:paraId="4A8176E9" w14:textId="77777777">
      <w:trPr>
        <w:cantSplit/>
        <w:trHeight w:hRule="exact" w:val="1503"/>
      </w:trPr>
      <w:tc>
        <w:tcPr>
          <w:tcW w:w="6577" w:type="dxa"/>
          <w:vAlign w:val="center"/>
        </w:tcPr>
        <w:p w14:paraId="1DE3A89F" w14:textId="77777777" w:rsidR="00EA04AB" w:rsidRDefault="00EA04AB">
          <w:pPr>
            <w:pStyle w:val="H2"/>
          </w:pPr>
        </w:p>
      </w:tc>
      <w:tc>
        <w:tcPr>
          <w:tcW w:w="3181" w:type="dxa"/>
          <w:vAlign w:val="center"/>
        </w:tcPr>
        <w:p w14:paraId="41C8AC29" w14:textId="77777777" w:rsidR="00EA04AB" w:rsidRDefault="00A47E00">
          <w:pPr>
            <w:pStyle w:val="Logo"/>
          </w:pPr>
          <w:r>
            <w:rPr>
              <w:noProof/>
              <w:lang w:eastAsia="de-DE"/>
            </w:rPr>
            <mc:AlternateContent>
              <mc:Choice Requires="wpg">
                <w:drawing>
                  <wp:inline distT="0" distB="0" distL="0" distR="0" wp14:anchorId="079D124D" wp14:editId="2FD3D05E">
                    <wp:extent cx="954405" cy="954405"/>
                    <wp:effectExtent l="1905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
                            <a:stretch/>
                          </pic:blipFill>
                          <pic:spPr bwMode="auto">
                            <a:xfrm>
                              <a:off x="0" y="0"/>
                              <a:ext cx="954405" cy="954405"/>
                            </a:xfrm>
                            <a:prstGeom prst="rect">
                              <a:avLst/>
                            </a:prstGeom>
                            <a:noFill/>
                            <a:ln w="9525">
                              <a:noFill/>
                              <a:miter lim="800000"/>
                              <a:headEnd/>
                              <a:tailEnd/>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5.1pt;height:75.1pt;" strokeweight="0.75pt">
                    <v:path textboxrect="0,0,0,0"/>
                    <v:imagedata r:id="rId2" o:title=""/>
                  </v:shape>
                </w:pict>
              </mc:Fallback>
            </mc:AlternateContent>
          </w:r>
        </w:p>
      </w:tc>
    </w:tr>
  </w:tbl>
  <w:p w14:paraId="63BBB690" w14:textId="77777777" w:rsidR="00EA04AB" w:rsidRDefault="00EA04A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5" w:type="dxa"/>
      <w:tblLayout w:type="fixed"/>
      <w:tblCellMar>
        <w:left w:w="57" w:type="dxa"/>
        <w:right w:w="57" w:type="dxa"/>
      </w:tblCellMar>
      <w:tblLook w:val="0000" w:firstRow="0" w:lastRow="0" w:firstColumn="0" w:lastColumn="0" w:noHBand="0" w:noVBand="0"/>
    </w:tblPr>
    <w:tblGrid>
      <w:gridCol w:w="6577"/>
      <w:gridCol w:w="3181"/>
    </w:tblGrid>
    <w:tr w:rsidR="00EA04AB" w14:paraId="7A812639" w14:textId="77777777">
      <w:trPr>
        <w:cantSplit/>
        <w:trHeight w:hRule="exact" w:val="1503"/>
      </w:trPr>
      <w:tc>
        <w:tcPr>
          <w:tcW w:w="6577" w:type="dxa"/>
          <w:vAlign w:val="center"/>
        </w:tcPr>
        <w:p w14:paraId="28C550D3" w14:textId="77777777" w:rsidR="00EA04AB" w:rsidRDefault="00A47E00">
          <w:pPr>
            <w:pStyle w:val="H1"/>
            <w:spacing w:before="480"/>
            <w:ind w:right="-57"/>
          </w:pPr>
          <w:r>
            <w:t>Pressemitteilung</w:t>
          </w:r>
        </w:p>
        <w:p w14:paraId="34BA7CBB" w14:textId="67913318" w:rsidR="00EA04AB" w:rsidRDefault="00A47E00">
          <w:pPr>
            <w:pStyle w:val="H2"/>
            <w:rPr>
              <w:b/>
            </w:rPr>
          </w:pPr>
          <w:r>
            <w:fldChar w:fldCharType="begin"/>
          </w:r>
          <w:r>
            <w:instrText xml:space="preserve"> TIME \@ "d. MMMM yyyy" </w:instrText>
          </w:r>
          <w:r>
            <w:fldChar w:fldCharType="separate"/>
          </w:r>
          <w:r w:rsidR="0093731C">
            <w:rPr>
              <w:noProof/>
            </w:rPr>
            <w:t>01. April</w:t>
          </w:r>
          <w:r w:rsidR="0093731C">
            <w:rPr>
              <w:noProof/>
            </w:rPr>
            <w:t xml:space="preserve"> 2022</w:t>
          </w:r>
          <w:r>
            <w:fldChar w:fldCharType="end"/>
          </w:r>
        </w:p>
        <w:p w14:paraId="714FCFBF" w14:textId="77777777" w:rsidR="00EA04AB" w:rsidRDefault="00EA04AB">
          <w:pPr>
            <w:pStyle w:val="Logo"/>
          </w:pPr>
        </w:p>
      </w:tc>
      <w:bookmarkStart w:id="2" w:name="Logo"/>
      <w:tc>
        <w:tcPr>
          <w:tcW w:w="3181" w:type="dxa"/>
          <w:vAlign w:val="center"/>
        </w:tcPr>
        <w:p w14:paraId="1DE1CCF9" w14:textId="77777777" w:rsidR="00EA04AB" w:rsidRDefault="00A47E00">
          <w:pPr>
            <w:pStyle w:val="Logo"/>
          </w:pPr>
          <w:r>
            <w:rPr>
              <w:noProof/>
              <w:lang w:eastAsia="de-DE"/>
            </w:rPr>
            <mc:AlternateContent>
              <mc:Choice Requires="wpg">
                <w:drawing>
                  <wp:inline distT="0" distB="0" distL="0" distR="0" wp14:anchorId="6BED690F" wp14:editId="0DE44629">
                    <wp:extent cx="954405" cy="95440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
                            <a:stretch/>
                          </pic:blipFill>
                          <pic:spPr bwMode="auto">
                            <a:xfrm>
                              <a:off x="0" y="0"/>
                              <a:ext cx="954405" cy="954405"/>
                            </a:xfrm>
                            <a:prstGeom prst="rect">
                              <a:avLst/>
                            </a:prstGeom>
                            <a:noFill/>
                            <a:ln w="9525">
                              <a:noFill/>
                              <a:miter lim="800000"/>
                              <a:headEnd/>
                              <a:tailEnd/>
                            </a:ln>
                          </pic:spPr>
                        </pic:pi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75.1pt;height:75.1pt;" strokeweight="0.75pt">
                    <v:path textboxrect="0,0,0,0"/>
                    <v:imagedata r:id="rId2" o:title=""/>
                  </v:shape>
                </w:pict>
              </mc:Fallback>
            </mc:AlternateContent>
          </w:r>
          <w:bookmarkEnd w:id="2"/>
        </w:p>
      </w:tc>
    </w:tr>
  </w:tbl>
  <w:p w14:paraId="47A45AA2" w14:textId="77777777" w:rsidR="00EA04AB" w:rsidRDefault="00A47E00">
    <w:pPr>
      <w:pStyle w:val="Kopfzeile"/>
    </w:pPr>
    <w:r>
      <w:rPr>
        <w:noProof/>
        <w:lang w:eastAsia="de-DE"/>
      </w:rPr>
      <mc:AlternateContent>
        <mc:Choice Requires="wps">
          <w:drawing>
            <wp:anchor distT="0" distB="0" distL="114300" distR="114300" simplePos="0" relativeHeight="251657216" behindDoc="0" locked="0" layoutInCell="1" allowOverlap="1" wp14:anchorId="096440FB" wp14:editId="661D857E">
              <wp:simplePos x="0" y="0"/>
              <wp:positionH relativeFrom="column">
                <wp:posOffset>4309074</wp:posOffset>
              </wp:positionH>
              <wp:positionV relativeFrom="page">
                <wp:posOffset>1616299</wp:posOffset>
              </wp:positionV>
              <wp:extent cx="1980565" cy="8287555"/>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8287555"/>
                      </a:xfrm>
                      <a:prstGeom prst="rect">
                        <a:avLst/>
                      </a:prstGeom>
                      <a:solidFill>
                        <a:srgbClr val="FFFFFF"/>
                      </a:solidFill>
                      <a:ln>
                        <a:noFill/>
                      </a:ln>
                    </wps:spPr>
                    <wps:txbx>
                      <w:txbxContent>
                        <w:tbl>
                          <w:tblPr>
                            <w:tblW w:w="0" w:type="auto"/>
                            <w:tblInd w:w="-55" w:type="dxa"/>
                            <w:tblCellMar>
                              <w:left w:w="57" w:type="dxa"/>
                              <w:right w:w="57" w:type="dxa"/>
                            </w:tblCellMar>
                            <w:tblLook w:val="0000" w:firstRow="0" w:lastRow="0" w:firstColumn="0" w:lastColumn="0" w:noHBand="0" w:noVBand="0"/>
                          </w:tblPr>
                          <w:tblGrid>
                            <w:gridCol w:w="2886"/>
                          </w:tblGrid>
                          <w:tr w:rsidR="00EA04AB" w14:paraId="06F48668" w14:textId="77777777">
                            <w:trPr>
                              <w:cantSplit/>
                              <w:trHeight w:hRule="exact" w:val="7797"/>
                            </w:trPr>
                            <w:tc>
                              <w:tcPr>
                                <w:tcW w:w="0" w:type="auto"/>
                              </w:tcPr>
                              <w:p w14:paraId="15972857" w14:textId="77777777" w:rsidR="00EA04AB" w:rsidRDefault="00A47E00">
                                <w:pPr>
                                  <w:pStyle w:val="Rechts"/>
                                  <w:rPr>
                                    <w:b/>
                                  </w:rPr>
                                </w:pPr>
                                <w:bookmarkStart w:id="3" w:name="Postanschrift"/>
                                <w:r>
                                  <w:rPr>
                                    <w:b/>
                                  </w:rPr>
                                  <w:t>Humboldt-Universität zu Berlin</w:t>
                                </w:r>
                              </w:p>
                              <w:p w14:paraId="62F344DB" w14:textId="77777777" w:rsidR="00EA04AB" w:rsidRDefault="00A47E00">
                                <w:pPr>
                                  <w:pStyle w:val="Rechts"/>
                                </w:pPr>
                                <w:r>
                                  <w:t xml:space="preserve">Abteilung Kommunikation, Marketing und Veranstaltungsmanagement </w:t>
                                </w:r>
                              </w:p>
                              <w:p w14:paraId="29A568B1" w14:textId="77777777" w:rsidR="00EA04AB" w:rsidRDefault="00A47E00">
                                <w:pPr>
                                  <w:pStyle w:val="Rechts"/>
                                </w:pPr>
                                <w:r>
                                  <w:t xml:space="preserve">Referat Medien und Kommunikation </w:t>
                                </w:r>
                              </w:p>
                              <w:p w14:paraId="49AE0DB1" w14:textId="77777777" w:rsidR="00EA04AB" w:rsidRDefault="00EA04AB">
                                <w:pPr>
                                  <w:pStyle w:val="Rechts"/>
                                </w:pPr>
                              </w:p>
                              <w:p w14:paraId="35500C67" w14:textId="77777777" w:rsidR="00EA04AB" w:rsidRDefault="00A47E00">
                                <w:pPr>
                                  <w:pStyle w:val="Rechts"/>
                                </w:pPr>
                                <w:r>
                                  <w:t>Unter den Linden 6</w:t>
                                </w:r>
                              </w:p>
                              <w:p w14:paraId="5AF8A1BC" w14:textId="77777777" w:rsidR="00EA04AB" w:rsidRDefault="00A47E00">
                                <w:pPr>
                                  <w:pStyle w:val="Rechts"/>
                                </w:pPr>
                                <w:r>
                                  <w:t xml:space="preserve">10099 Berlin </w:t>
                                </w:r>
                              </w:p>
                              <w:p w14:paraId="0F618CBB" w14:textId="77777777" w:rsidR="00EA04AB" w:rsidRDefault="00A47E00">
                                <w:pPr>
                                  <w:pStyle w:val="Rechts"/>
                                </w:pPr>
                                <w:r>
                                  <w:t xml:space="preserve">Tel.: +49 30 2093-2946 </w:t>
                                </w:r>
                              </w:p>
                              <w:p w14:paraId="2C6096D6" w14:textId="77777777" w:rsidR="00EA04AB" w:rsidRDefault="00A47E00">
                                <w:pPr>
                                  <w:pStyle w:val="Rechts"/>
                                </w:pPr>
                                <w:r>
                                  <w:t>Fax: +49 30 2093-2107</w:t>
                                </w:r>
                              </w:p>
                              <w:p w14:paraId="10874C5D" w14:textId="77777777" w:rsidR="00EA04AB" w:rsidRDefault="00F020F6">
                                <w:pPr>
                                  <w:pStyle w:val="Rechts"/>
                                </w:pPr>
                                <w:hyperlink r:id="rId3" w:tooltip="http://www.hu-berlin.de" w:history="1">
                                  <w:r w:rsidR="00A47E00">
                                    <w:rPr>
                                      <w:rStyle w:val="Hyperlink"/>
                                      <w:color w:val="auto"/>
                                      <w:u w:val="none"/>
                                    </w:rPr>
                                    <w:t>www.hu-berlin.de</w:t>
                                  </w:r>
                                </w:hyperlink>
                              </w:p>
                              <w:bookmarkEnd w:id="3"/>
                              <w:p w14:paraId="31893D3D" w14:textId="77777777" w:rsidR="00EA04AB" w:rsidRDefault="00EA04AB">
                                <w:pPr>
                                  <w:pStyle w:val="Rechts"/>
                                </w:pPr>
                              </w:p>
                              <w:p w14:paraId="78FF2280" w14:textId="77777777" w:rsidR="00EA04AB" w:rsidRDefault="00A47E00">
                                <w:pPr>
                                  <w:pStyle w:val="Rechts"/>
                                </w:pPr>
                                <w:r>
                                  <w:rPr>
                                    <w:b/>
                                  </w:rPr>
                                  <w:t>Pressesprecher</w:t>
                                </w:r>
                              </w:p>
                              <w:p w14:paraId="6EDB846E" w14:textId="77777777" w:rsidR="00EA04AB" w:rsidRDefault="00A47E00">
                                <w:pPr>
                                  <w:pStyle w:val="Rechts"/>
                                </w:pPr>
                                <w:r>
                                  <w:t>Hans-Christoph Keller</w:t>
                                </w:r>
                              </w:p>
                              <w:p w14:paraId="76745A95" w14:textId="77777777" w:rsidR="00EA04AB" w:rsidRDefault="00A47E00">
                                <w:pPr>
                                  <w:pStyle w:val="Rechts"/>
                                </w:pPr>
                                <w:r>
                                  <w:t xml:space="preserve">Tel.: +49 30 2093-2946 </w:t>
                                </w:r>
                              </w:p>
                              <w:p w14:paraId="68C3F240" w14:textId="77777777" w:rsidR="00EA04AB" w:rsidRDefault="00F020F6">
                                <w:pPr>
                                  <w:pStyle w:val="Rechts"/>
                                </w:pPr>
                                <w:hyperlink r:id="rId4" w:tooltip="mailto:pr@hu-berlin.de" w:history="1">
                                  <w:r w:rsidR="00A47E00">
                                    <w:rPr>
                                      <w:rStyle w:val="Hyperlink"/>
                                    </w:rPr>
                                    <w:t>pr@hu-berlin.de</w:t>
                                  </w:r>
                                </w:hyperlink>
                                <w:r w:rsidR="00A47E00">
                                  <w:t xml:space="preserve"> </w:t>
                                </w:r>
                              </w:p>
                              <w:p w14:paraId="40315F49" w14:textId="77777777" w:rsidR="00EA04AB" w:rsidRDefault="00EA04AB">
                                <w:pPr>
                                  <w:pStyle w:val="Rechts"/>
                                </w:pPr>
                              </w:p>
                              <w:p w14:paraId="41214BC9" w14:textId="77777777" w:rsidR="00EA04AB" w:rsidRDefault="00A47E00">
                                <w:pPr>
                                  <w:pStyle w:val="Rechts"/>
                                  <w:rPr>
                                    <w:b/>
                                  </w:rPr>
                                </w:pPr>
                                <w:r>
                                  <w:rPr>
                                    <w:b/>
                                  </w:rPr>
                                  <w:t>Expertendatenbank</w:t>
                                </w:r>
                              </w:p>
                              <w:p w14:paraId="356536CF" w14:textId="77777777" w:rsidR="00EA04AB" w:rsidRDefault="00F020F6">
                                <w:pPr>
                                  <w:pStyle w:val="Rechts"/>
                                  <w:rPr>
                                    <w:b/>
                                  </w:rPr>
                                </w:pPr>
                                <w:hyperlink r:id="rId5" w:tooltip="https://hu.berlin/expertendatenbank" w:history="1">
                                  <w:r w:rsidR="00A47E00">
                                    <w:rPr>
                                      <w:rStyle w:val="Hyperlink"/>
                                    </w:rPr>
                                    <w:t>https://hu.berlin/expertendatenbank</w:t>
                                  </w:r>
                                </w:hyperlink>
                              </w:p>
                            </w:tc>
                          </w:tr>
                        </w:tbl>
                        <w:p w14:paraId="6DD50A23" w14:textId="77777777" w:rsidR="00EA04AB" w:rsidRDefault="00EA04AB"/>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440FB" id="Text Box 4" o:spid="_x0000_s1026" style="position:absolute;margin-left:339.3pt;margin-top:127.25pt;width:155.95pt;height:6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" stroked="f">
              <v:path arrowok="t"/>
              <v:textbox inset=",0,,0">
                <w:txbxContent>
                  <w:tbl>
                    <w:tblPr>
                      <w:tblW w:w="0" w:type="auto"/>
                      <w:tblInd w:w="-55" w:type="dxa"/>
                      <w:tblCellMar>
                        <w:left w:w="57" w:type="dxa"/>
                        <w:right w:w="57" w:type="dxa"/>
                      </w:tblCellMar>
                      <w:tblLook w:val="0000" w:firstRow="0" w:lastRow="0" w:firstColumn="0" w:lastColumn="0" w:noHBand="0" w:noVBand="0"/>
                    </w:tblPr>
                    <w:tblGrid>
                      <w:gridCol w:w="2886"/>
                    </w:tblGrid>
                    <w:tr w:rsidR="00EA04AB" w14:paraId="06F48668" w14:textId="77777777">
                      <w:trPr>
                        <w:cantSplit/>
                        <w:trHeight w:hRule="exact" w:val="7797"/>
                      </w:trPr>
                      <w:tc>
                        <w:tcPr>
                          <w:tcW w:w="0" w:type="auto"/>
                        </w:tcPr>
                        <w:p w14:paraId="15972857" w14:textId="77777777" w:rsidR="00EA04AB" w:rsidRDefault="00A47E00">
                          <w:pPr>
                            <w:pStyle w:val="Rechts"/>
                            <w:rPr>
                              <w:b/>
                            </w:rPr>
                          </w:pPr>
                          <w:bookmarkStart w:id="4" w:name="Postanschrift"/>
                          <w:r>
                            <w:rPr>
                              <w:b/>
                            </w:rPr>
                            <w:t>Humboldt-Universität zu Berlin</w:t>
                          </w:r>
                        </w:p>
                        <w:p w14:paraId="62F344DB" w14:textId="77777777" w:rsidR="00EA04AB" w:rsidRDefault="00A47E00">
                          <w:pPr>
                            <w:pStyle w:val="Rechts"/>
                          </w:pPr>
                          <w:r>
                            <w:t xml:space="preserve">Abteilung Kommunikation, Marketing und Veranstaltungsmanagement </w:t>
                          </w:r>
                        </w:p>
                        <w:p w14:paraId="29A568B1" w14:textId="77777777" w:rsidR="00EA04AB" w:rsidRDefault="00A47E00">
                          <w:pPr>
                            <w:pStyle w:val="Rechts"/>
                          </w:pPr>
                          <w:r>
                            <w:t xml:space="preserve">Referat Medien und Kommunikation </w:t>
                          </w:r>
                        </w:p>
                        <w:p w14:paraId="49AE0DB1" w14:textId="77777777" w:rsidR="00EA04AB" w:rsidRDefault="00EA04AB">
                          <w:pPr>
                            <w:pStyle w:val="Rechts"/>
                          </w:pPr>
                        </w:p>
                        <w:p w14:paraId="35500C67" w14:textId="77777777" w:rsidR="00EA04AB" w:rsidRDefault="00A47E00">
                          <w:pPr>
                            <w:pStyle w:val="Rechts"/>
                          </w:pPr>
                          <w:r>
                            <w:t>Unter den Linden 6</w:t>
                          </w:r>
                        </w:p>
                        <w:p w14:paraId="5AF8A1BC" w14:textId="77777777" w:rsidR="00EA04AB" w:rsidRDefault="00A47E00">
                          <w:pPr>
                            <w:pStyle w:val="Rechts"/>
                          </w:pPr>
                          <w:r>
                            <w:t xml:space="preserve">10099 Berlin </w:t>
                          </w:r>
                        </w:p>
                        <w:p w14:paraId="0F618CBB" w14:textId="77777777" w:rsidR="00EA04AB" w:rsidRDefault="00A47E00">
                          <w:pPr>
                            <w:pStyle w:val="Rechts"/>
                          </w:pPr>
                          <w:r>
                            <w:t xml:space="preserve">Tel.: +49 30 2093-2946 </w:t>
                          </w:r>
                        </w:p>
                        <w:p w14:paraId="2C6096D6" w14:textId="77777777" w:rsidR="00EA04AB" w:rsidRDefault="00A47E00">
                          <w:pPr>
                            <w:pStyle w:val="Rechts"/>
                          </w:pPr>
                          <w:r>
                            <w:t>Fax: +49 30 2093-2107</w:t>
                          </w:r>
                        </w:p>
                        <w:p w14:paraId="10874C5D" w14:textId="77777777" w:rsidR="00EA04AB" w:rsidRDefault="00F020F6">
                          <w:pPr>
                            <w:pStyle w:val="Rechts"/>
                          </w:pPr>
                          <w:hyperlink r:id="rId6" w:tooltip="http://www.hu-berlin.de" w:history="1">
                            <w:r w:rsidR="00A47E00">
                              <w:rPr>
                                <w:rStyle w:val="Hyperlink"/>
                                <w:color w:val="auto"/>
                                <w:u w:val="none"/>
                              </w:rPr>
                              <w:t>www.hu-berlin.de</w:t>
                            </w:r>
                          </w:hyperlink>
                        </w:p>
                        <w:bookmarkEnd w:id="4"/>
                        <w:p w14:paraId="31893D3D" w14:textId="77777777" w:rsidR="00EA04AB" w:rsidRDefault="00EA04AB">
                          <w:pPr>
                            <w:pStyle w:val="Rechts"/>
                          </w:pPr>
                        </w:p>
                        <w:p w14:paraId="78FF2280" w14:textId="77777777" w:rsidR="00EA04AB" w:rsidRDefault="00A47E00">
                          <w:pPr>
                            <w:pStyle w:val="Rechts"/>
                          </w:pPr>
                          <w:r>
                            <w:rPr>
                              <w:b/>
                            </w:rPr>
                            <w:t>Pressesprecher</w:t>
                          </w:r>
                        </w:p>
                        <w:p w14:paraId="6EDB846E" w14:textId="77777777" w:rsidR="00EA04AB" w:rsidRDefault="00A47E00">
                          <w:pPr>
                            <w:pStyle w:val="Rechts"/>
                          </w:pPr>
                          <w:r>
                            <w:t>Hans-Christoph Keller</w:t>
                          </w:r>
                        </w:p>
                        <w:p w14:paraId="76745A95" w14:textId="77777777" w:rsidR="00EA04AB" w:rsidRDefault="00A47E00">
                          <w:pPr>
                            <w:pStyle w:val="Rechts"/>
                          </w:pPr>
                          <w:r>
                            <w:t xml:space="preserve">Tel.: +49 30 2093-2946 </w:t>
                          </w:r>
                        </w:p>
                        <w:p w14:paraId="68C3F240" w14:textId="77777777" w:rsidR="00EA04AB" w:rsidRDefault="00F020F6">
                          <w:pPr>
                            <w:pStyle w:val="Rechts"/>
                          </w:pPr>
                          <w:hyperlink r:id="rId7" w:tooltip="mailto:pr@hu-berlin.de" w:history="1">
                            <w:r w:rsidR="00A47E00">
                              <w:rPr>
                                <w:rStyle w:val="Hyperlink"/>
                              </w:rPr>
                              <w:t>pr@hu-berlin.de</w:t>
                            </w:r>
                          </w:hyperlink>
                          <w:r w:rsidR="00A47E00">
                            <w:t xml:space="preserve"> </w:t>
                          </w:r>
                        </w:p>
                        <w:p w14:paraId="40315F49" w14:textId="77777777" w:rsidR="00EA04AB" w:rsidRDefault="00EA04AB">
                          <w:pPr>
                            <w:pStyle w:val="Rechts"/>
                          </w:pPr>
                        </w:p>
                        <w:p w14:paraId="41214BC9" w14:textId="77777777" w:rsidR="00EA04AB" w:rsidRDefault="00A47E00">
                          <w:pPr>
                            <w:pStyle w:val="Rechts"/>
                            <w:rPr>
                              <w:b/>
                            </w:rPr>
                          </w:pPr>
                          <w:r>
                            <w:rPr>
                              <w:b/>
                            </w:rPr>
                            <w:t>Expertendatenbank</w:t>
                          </w:r>
                        </w:p>
                        <w:p w14:paraId="356536CF" w14:textId="77777777" w:rsidR="00EA04AB" w:rsidRDefault="00F020F6">
                          <w:pPr>
                            <w:pStyle w:val="Rechts"/>
                            <w:rPr>
                              <w:b/>
                            </w:rPr>
                          </w:pPr>
                          <w:hyperlink r:id="rId8" w:tooltip="https://hu.berlin/expertendatenbank" w:history="1">
                            <w:r w:rsidR="00A47E00">
                              <w:rPr>
                                <w:rStyle w:val="Hyperlink"/>
                              </w:rPr>
                              <w:t>https://hu.berlin/expertendatenbank</w:t>
                            </w:r>
                          </w:hyperlink>
                        </w:p>
                      </w:tc>
                    </w:tr>
                  </w:tbl>
                  <w:p w14:paraId="6DD50A23" w14:textId="77777777" w:rsidR="00EA04AB" w:rsidRDefault="00EA04AB"/>
                </w:txbxContent>
              </v:textbox>
              <w10:wrap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AB"/>
    <w:rsid w:val="00010459"/>
    <w:rsid w:val="000445E3"/>
    <w:rsid w:val="00092736"/>
    <w:rsid w:val="000C4C7F"/>
    <w:rsid w:val="000F055C"/>
    <w:rsid w:val="00131AE2"/>
    <w:rsid w:val="00173D8A"/>
    <w:rsid w:val="00243800"/>
    <w:rsid w:val="002A77B1"/>
    <w:rsid w:val="003665F0"/>
    <w:rsid w:val="005647E8"/>
    <w:rsid w:val="00591DED"/>
    <w:rsid w:val="005C1C8B"/>
    <w:rsid w:val="0080638A"/>
    <w:rsid w:val="008E1E4D"/>
    <w:rsid w:val="0093731C"/>
    <w:rsid w:val="00A347BF"/>
    <w:rsid w:val="00A47E00"/>
    <w:rsid w:val="00A82481"/>
    <w:rsid w:val="00B244CF"/>
    <w:rsid w:val="00B2570E"/>
    <w:rsid w:val="00C4347B"/>
    <w:rsid w:val="00CA4002"/>
    <w:rsid w:val="00D034C1"/>
    <w:rsid w:val="00D556E1"/>
    <w:rsid w:val="00DF4936"/>
    <w:rsid w:val="00E227C5"/>
    <w:rsid w:val="00EA04AB"/>
    <w:rsid w:val="00EA7BF8"/>
    <w:rsid w:val="00EE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E8E5A"/>
  <w15:docId w15:val="{508F6130-8A7D-4C82-86D3-04D2F194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2"/>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cs="Verdana"/>
      <w:sz w:val="20"/>
      <w:szCs w:val="20"/>
      <w:lang w:eastAsia="fr-FR"/>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Verdana" w:hAnsi="Verdana" w:cs="Verdana"/>
      <w:sz w:val="20"/>
      <w:szCs w:val="20"/>
      <w:lang w:eastAsia="fr-FR"/>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Verdana" w:hAnsi="Verdana" w:cs="Verdana"/>
      <w:sz w:val="20"/>
      <w:szCs w:val="20"/>
      <w:lang w:eastAsia="fr-FR"/>
    </w:rPr>
  </w:style>
  <w:style w:type="paragraph" w:customStyle="1" w:styleId="Logo">
    <w:name w:val="Logo"/>
    <w:basedOn w:val="Standard"/>
    <w:uiPriority w:val="99"/>
  </w:style>
  <w:style w:type="paragraph" w:customStyle="1" w:styleId="Absender">
    <w:name w:val="Absender"/>
    <w:basedOn w:val="Standard"/>
    <w:uiPriority w:val="99"/>
    <w:pPr>
      <w:spacing w:line="227" w:lineRule="exact"/>
    </w:pPr>
    <w:rPr>
      <w:sz w:val="11"/>
      <w:szCs w:val="11"/>
    </w:rPr>
  </w:style>
  <w:style w:type="paragraph" w:customStyle="1" w:styleId="Fakultt">
    <w:name w:val="Fakultät"/>
    <w:basedOn w:val="Standard"/>
    <w:uiPriority w:val="99"/>
    <w:pPr>
      <w:spacing w:line="227" w:lineRule="exact"/>
    </w:pPr>
    <w:rPr>
      <w:b/>
      <w:bCs/>
      <w:sz w:val="17"/>
      <w:szCs w:val="17"/>
    </w:rPr>
  </w:style>
  <w:style w:type="paragraph" w:customStyle="1" w:styleId="Institut">
    <w:name w:val="Institut"/>
    <w:basedOn w:val="Standard"/>
    <w:uiPriority w:val="99"/>
    <w:pPr>
      <w:spacing w:line="227" w:lineRule="exact"/>
    </w:pPr>
    <w:rPr>
      <w:sz w:val="17"/>
      <w:szCs w:val="17"/>
    </w:rPr>
  </w:style>
  <w:style w:type="paragraph" w:customStyle="1" w:styleId="Rechts">
    <w:name w:val="Rechts"/>
    <w:basedOn w:val="Standard"/>
    <w:uiPriority w:val="99"/>
    <w:pPr>
      <w:spacing w:line="227" w:lineRule="exact"/>
    </w:pPr>
    <w:rPr>
      <w:sz w:val="14"/>
      <w:szCs w:val="14"/>
    </w:rPr>
  </w:style>
  <w:style w:type="paragraph" w:customStyle="1" w:styleId="Adressat">
    <w:name w:val="Adressat"/>
    <w:basedOn w:val="Standard"/>
    <w:uiPriority w:val="99"/>
  </w:style>
  <w:style w:type="paragraph" w:customStyle="1" w:styleId="Rechtsfett">
    <w:name w:val="Rechts fett"/>
    <w:basedOn w:val="Rechts"/>
    <w:uiPriority w:val="99"/>
    <w:rPr>
      <w:b/>
      <w:bCs/>
    </w:rPr>
  </w:style>
  <w:style w:type="paragraph" w:customStyle="1" w:styleId="Betreff">
    <w:name w:val="Betreff"/>
    <w:basedOn w:val="Standard"/>
    <w:uiPriority w:val="99"/>
    <w:rPr>
      <w:b/>
      <w:bCs/>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sz w:val="0"/>
      <w:szCs w:val="0"/>
      <w:lang w:eastAsia="fr-FR"/>
    </w:rPr>
  </w:style>
  <w:style w:type="character" w:styleId="Seitenzahl">
    <w:name w:val="page number"/>
    <w:basedOn w:val="Absatz-Standardschriftart"/>
    <w:uiPriority w:val="99"/>
  </w:style>
  <w:style w:type="paragraph" w:customStyle="1" w:styleId="H1">
    <w:name w:val="H1"/>
    <w:basedOn w:val="Betreff"/>
    <w:qFormat/>
    <w:pPr>
      <w:ind w:right="-55"/>
    </w:pPr>
    <w:rPr>
      <w:sz w:val="26"/>
      <w:szCs w:val="26"/>
    </w:rPr>
  </w:style>
  <w:style w:type="paragraph" w:customStyle="1" w:styleId="H2">
    <w:name w:val="H2"/>
    <w:basedOn w:val="H1"/>
    <w:qFormat/>
    <w:pPr>
      <w:spacing w:after="480"/>
      <w:ind w:right="-57"/>
    </w:pPr>
    <w:rPr>
      <w:b w:val="0"/>
    </w:rPr>
  </w:style>
  <w:style w:type="paragraph" w:customStyle="1" w:styleId="Flietext">
    <w:name w:val="Fließtext"/>
    <w:qFormat/>
    <w:pPr>
      <w:spacing w:after="240"/>
    </w:pPr>
    <w:rPr>
      <w:rFonts w:ascii="Verdana" w:hAnsi="Verdana" w:cs="Verdana"/>
      <w:sz w:val="20"/>
      <w:szCs w:val="20"/>
      <w:lang w:eastAsia="fr-FR"/>
    </w:rPr>
  </w:style>
  <w:style w:type="paragraph" w:customStyle="1" w:styleId="H3">
    <w:name w:val="H3"/>
    <w:basedOn w:val="Flietext"/>
    <w:qFormat/>
    <w:rPr>
      <w:b/>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chriftung">
    <w:name w:val="caption"/>
    <w:basedOn w:val="Standard"/>
    <w:next w:val="Standard"/>
    <w:uiPriority w:val="35"/>
    <w:unhideWhenUsed/>
    <w:qFormat/>
    <w:pPr>
      <w:spacing w:after="200" w:line="227" w:lineRule="exact"/>
    </w:pPr>
    <w:rPr>
      <w:bCs/>
      <w:color w:val="404040" w:themeColor="text1" w:themeTint="BF"/>
      <w:sz w:val="14"/>
      <w:szCs w:val="18"/>
    </w:rPr>
  </w:style>
  <w:style w:type="paragraph" w:customStyle="1" w:styleId="Bildunterschrift">
    <w:name w:val="Bildunterschrift"/>
    <w:basedOn w:val="Beschriftung"/>
    <w:qFormat/>
    <w:pPr>
      <w:spacing w:after="0"/>
    </w:pPr>
    <w:rPr>
      <w:b/>
      <w:color w:val="auto"/>
      <w:sz w:val="16"/>
      <w:szCs w:val="16"/>
    </w:rPr>
  </w:style>
  <w:style w:type="character" w:styleId="Kommentarzeichen">
    <w:name w:val="annotation reference"/>
    <w:basedOn w:val="Absatz-Standardschriftart"/>
    <w:uiPriority w:val="99"/>
    <w:semiHidden/>
    <w:unhideWhenUsed/>
    <w:rsid w:val="00D556E1"/>
    <w:rPr>
      <w:sz w:val="16"/>
      <w:szCs w:val="16"/>
    </w:rPr>
  </w:style>
  <w:style w:type="paragraph" w:styleId="Kommentartext">
    <w:name w:val="annotation text"/>
    <w:basedOn w:val="Standard"/>
    <w:link w:val="KommentartextZchn"/>
    <w:uiPriority w:val="99"/>
    <w:semiHidden/>
    <w:unhideWhenUsed/>
    <w:rsid w:val="00D556E1"/>
  </w:style>
  <w:style w:type="character" w:customStyle="1" w:styleId="KommentartextZchn">
    <w:name w:val="Kommentartext Zchn"/>
    <w:basedOn w:val="Absatz-Standardschriftart"/>
    <w:link w:val="Kommentartext"/>
    <w:uiPriority w:val="99"/>
    <w:semiHidden/>
    <w:rsid w:val="00D556E1"/>
    <w:rPr>
      <w:rFonts w:ascii="Verdana" w:hAnsi="Verdana" w:cs="Verdana"/>
      <w:sz w:val="20"/>
      <w:szCs w:val="20"/>
      <w:lang w:eastAsia="fr-FR"/>
    </w:rPr>
  </w:style>
  <w:style w:type="paragraph" w:styleId="Kommentarthema">
    <w:name w:val="annotation subject"/>
    <w:basedOn w:val="Kommentartext"/>
    <w:next w:val="Kommentartext"/>
    <w:link w:val="KommentarthemaZchn"/>
    <w:uiPriority w:val="99"/>
    <w:semiHidden/>
    <w:unhideWhenUsed/>
    <w:rsid w:val="00D556E1"/>
    <w:rPr>
      <w:b/>
      <w:bCs/>
    </w:rPr>
  </w:style>
  <w:style w:type="character" w:customStyle="1" w:styleId="KommentarthemaZchn">
    <w:name w:val="Kommentarthema Zchn"/>
    <w:basedOn w:val="KommentartextZchn"/>
    <w:link w:val="Kommentarthema"/>
    <w:uiPriority w:val="99"/>
    <w:semiHidden/>
    <w:rsid w:val="00D556E1"/>
    <w:rPr>
      <w:rFonts w:ascii="Verdana" w:hAnsi="Verdana" w:cs="Verdan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hyperlink" Target="https://hu.berlin/expertendatenbank" TargetMode="External"/><Relationship Id="rId3" Type="http://schemas.openxmlformats.org/officeDocument/2006/relationships/hyperlink" Target="http://www.hu-berlin.de" TargetMode="External"/><Relationship Id="rId7" Type="http://schemas.openxmlformats.org/officeDocument/2006/relationships/hyperlink" Target="mailto:pr@hu-berlin.de" TargetMode="External"/><Relationship Id="rId2" Type="http://schemas.openxmlformats.org/officeDocument/2006/relationships/image" Target="media/image10.png"/><Relationship Id="rId1" Type="http://schemas.openxmlformats.org/officeDocument/2006/relationships/image" Target="media/image2.png"/><Relationship Id="rId6" Type="http://schemas.openxmlformats.org/officeDocument/2006/relationships/hyperlink" Target="http://www.hu-berlin.de" TargetMode="External"/><Relationship Id="rId5" Type="http://schemas.openxmlformats.org/officeDocument/2006/relationships/hyperlink" Target="https://hu.berlin/expertendatenbank" TargetMode="External"/><Relationship Id="rId4" Type="http://schemas.openxmlformats.org/officeDocument/2006/relationships/hyperlink" Target="mailto:pr@hu-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Verdan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281E-4BE1-43CF-8DE0-568D28C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HU-Briefbogen 1.1.01</vt:lpstr>
    </vt:vector>
  </TitlesOfParts>
  <Company>doppelpunkt / HU - CMS</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HU-Briefbogen 1.1.01</dc:title>
  <dc:subject>Corporate Design der Humboldt-Universität zu Berlin</dc:subject>
  <dc:creator>Doreen Lemke</dc:creator>
  <cp:keywords>Version 1.1.01 vom 09.09.2005</cp:keywords>
  <dc:description>Entwurf: Atelier doppelpunkt, BerlinTechnische Umsetzung: HU - CMS</dc:description>
  <cp:lastModifiedBy>Anne Blankenburg</cp:lastModifiedBy>
  <cp:revision>2</cp:revision>
  <dcterms:created xsi:type="dcterms:W3CDTF">2022-03-31T18:06:00Z</dcterms:created>
  <dcterms:modified xsi:type="dcterms:W3CDTF">2022-03-31T18:06:00Z</dcterms:modified>
</cp:coreProperties>
</file>